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1C2C" w:rsidRDefault="001D1C2C"/>
    <w:p w:rsidR="001D1C2C" w:rsidRDefault="001D1C2C">
      <w:pPr>
        <w:jc w:val="right"/>
      </w:pPr>
    </w:p>
    <w:p w:rsidR="001D1C2C" w:rsidRDefault="00326FDB" w:rsidP="00326FDB">
      <w:pPr>
        <w:jc w:val="right"/>
      </w:pPr>
      <w:r>
        <w:rPr>
          <w:noProof/>
        </w:rPr>
        <w:drawing>
          <wp:inline distT="0" distB="0" distL="0" distR="0" wp14:anchorId="5EF53261" wp14:editId="7F9A9ED5">
            <wp:extent cx="962025" cy="9813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962159" cy="981531"/>
                    </a:xfrm>
                    <a:prstGeom prst="rect">
                      <a:avLst/>
                    </a:prstGeom>
                  </pic:spPr>
                </pic:pic>
              </a:graphicData>
            </a:graphic>
          </wp:inline>
        </w:drawing>
      </w:r>
    </w:p>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1D1C2C">
        <w:trPr>
          <w:trHeight w:val="420"/>
        </w:trPr>
        <w:tc>
          <w:tcPr>
            <w:tcW w:w="9225" w:type="dxa"/>
            <w:gridSpan w:val="2"/>
            <w:shd w:val="clear" w:color="auto" w:fill="666666"/>
            <w:tcMar>
              <w:top w:w="100" w:type="dxa"/>
              <w:left w:w="100" w:type="dxa"/>
              <w:bottom w:w="100" w:type="dxa"/>
              <w:right w:w="100" w:type="dxa"/>
            </w:tcMar>
          </w:tcPr>
          <w:p w:rsidR="001D1C2C" w:rsidRDefault="00326FDB">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1D1C2C">
        <w:trPr>
          <w:trHeight w:val="420"/>
        </w:trPr>
        <w:tc>
          <w:tcPr>
            <w:tcW w:w="9225" w:type="dxa"/>
            <w:gridSpan w:val="2"/>
            <w:shd w:val="clear" w:color="auto" w:fill="auto"/>
            <w:tcMar>
              <w:top w:w="100" w:type="dxa"/>
              <w:left w:w="100" w:type="dxa"/>
              <w:bottom w:w="100" w:type="dxa"/>
              <w:right w:w="100" w:type="dxa"/>
            </w:tcMar>
          </w:tcPr>
          <w:p w:rsidR="001D1C2C" w:rsidRDefault="00326FDB">
            <w:pPr>
              <w:widowControl w:val="0"/>
              <w:pBdr>
                <w:top w:val="nil"/>
                <w:left w:val="nil"/>
                <w:bottom w:val="nil"/>
                <w:right w:val="nil"/>
                <w:between w:val="nil"/>
              </w:pBdr>
              <w:spacing w:line="240" w:lineRule="auto"/>
              <w:jc w:val="center"/>
            </w:pPr>
            <w:r>
              <w:rPr>
                <w:b/>
              </w:rPr>
              <w:t xml:space="preserve">Age Range: </w:t>
            </w:r>
            <w:r>
              <w:t>EYFS</w:t>
            </w:r>
          </w:p>
        </w:tc>
      </w:tr>
      <w:tr w:rsidR="001D1C2C">
        <w:tc>
          <w:tcPr>
            <w:tcW w:w="4575" w:type="dxa"/>
            <w:shd w:val="clear" w:color="auto" w:fill="999999"/>
            <w:tcMar>
              <w:top w:w="100" w:type="dxa"/>
              <w:left w:w="100" w:type="dxa"/>
              <w:bottom w:w="100" w:type="dxa"/>
              <w:right w:w="100" w:type="dxa"/>
            </w:tcMar>
          </w:tcPr>
          <w:p w:rsidR="001D1C2C" w:rsidRDefault="00326FD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1D1C2C" w:rsidRDefault="00326FDB">
            <w:pPr>
              <w:widowControl w:val="0"/>
              <w:spacing w:line="240" w:lineRule="auto"/>
              <w:jc w:val="center"/>
              <w:rPr>
                <w:b/>
              </w:rPr>
            </w:pPr>
            <w:r>
              <w:rPr>
                <w:b/>
                <w:sz w:val="20"/>
                <w:szCs w:val="20"/>
              </w:rPr>
              <w:t>Weekly Reading Tasks (Aim to do 1 per day)</w:t>
            </w:r>
          </w:p>
        </w:tc>
      </w:tr>
      <w:tr w:rsidR="001D1C2C">
        <w:tc>
          <w:tcPr>
            <w:tcW w:w="4575" w:type="dxa"/>
            <w:shd w:val="clear" w:color="auto" w:fill="auto"/>
            <w:tcMar>
              <w:top w:w="100" w:type="dxa"/>
              <w:left w:w="100" w:type="dxa"/>
              <w:bottom w:w="100" w:type="dxa"/>
              <w:right w:w="100" w:type="dxa"/>
            </w:tcMar>
          </w:tcPr>
          <w:p w:rsidR="001D1C2C" w:rsidRDefault="00326FDB">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1D1C2C" w:rsidRDefault="00326FDB" w:rsidP="00326FDB">
            <w:pPr>
              <w:widowControl w:val="0"/>
              <w:spacing w:line="240" w:lineRule="auto"/>
              <w:rPr>
                <w:sz w:val="20"/>
                <w:szCs w:val="20"/>
              </w:rPr>
            </w:pPr>
            <w:bookmarkStart w:id="0" w:name="_GoBack"/>
            <w:bookmarkEnd w:id="0"/>
            <w:r>
              <w:rPr>
                <w:sz w:val="20"/>
                <w:szCs w:val="20"/>
              </w:rPr>
              <w:t xml:space="preserve">. </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10">
              <w:r>
                <w:rPr>
                  <w:color w:val="1155CC"/>
                  <w:sz w:val="20"/>
                  <w:szCs w:val="20"/>
                  <w:u w:val="single"/>
                </w:rPr>
                <w:t>game</w:t>
              </w:r>
            </w:hyperlink>
            <w:r>
              <w:rPr>
                <w:sz w:val="20"/>
                <w:szCs w:val="20"/>
              </w:rPr>
              <w:t xml:space="preserve">. </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1D1C2C" w:rsidRDefault="001D1C2C">
            <w:pPr>
              <w:widowControl w:val="0"/>
              <w:spacing w:line="240" w:lineRule="auto"/>
              <w:ind w:left="540"/>
              <w:rPr>
                <w:sz w:val="20"/>
                <w:szCs w:val="20"/>
              </w:rPr>
            </w:pPr>
          </w:p>
          <w:p w:rsidR="001D1C2C" w:rsidRDefault="00326FDB">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1D1C2C" w:rsidRDefault="001D1C2C">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1D1C2C" w:rsidRDefault="00326FDB">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w:t>
            </w:r>
            <w:r>
              <w:rPr>
                <w:sz w:val="20"/>
                <w:szCs w:val="20"/>
              </w:rPr>
              <w:t xml:space="preserve">ed. Hearing the patterns of language in a story will support your child’s language development. </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1D1C2C" w:rsidRDefault="00326FDB">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1D1C2C" w:rsidRDefault="001D1C2C">
            <w:pPr>
              <w:widowControl w:val="0"/>
              <w:pBdr>
                <w:top w:val="nil"/>
                <w:left w:val="nil"/>
                <w:bottom w:val="nil"/>
                <w:right w:val="nil"/>
                <w:between w:val="nil"/>
              </w:pBdr>
              <w:spacing w:line="240" w:lineRule="auto"/>
              <w:rPr>
                <w:sz w:val="20"/>
                <w:szCs w:val="20"/>
              </w:rPr>
            </w:pPr>
          </w:p>
          <w:p w:rsidR="001D1C2C" w:rsidRDefault="00326FD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1D1C2C">
        <w:tc>
          <w:tcPr>
            <w:tcW w:w="4575" w:type="dxa"/>
            <w:shd w:val="clear" w:color="auto" w:fill="999999"/>
            <w:tcMar>
              <w:top w:w="100" w:type="dxa"/>
              <w:left w:w="100" w:type="dxa"/>
              <w:bottom w:w="100" w:type="dxa"/>
              <w:right w:w="100" w:type="dxa"/>
            </w:tcMar>
          </w:tcPr>
          <w:p w:rsidR="001D1C2C" w:rsidRDefault="00326FDB">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1D1C2C" w:rsidRDefault="00326FDB">
            <w:pPr>
              <w:widowControl w:val="0"/>
              <w:spacing w:line="240" w:lineRule="auto"/>
              <w:jc w:val="center"/>
              <w:rPr>
                <w:b/>
              </w:rPr>
            </w:pPr>
            <w:r>
              <w:rPr>
                <w:b/>
                <w:sz w:val="20"/>
                <w:szCs w:val="20"/>
              </w:rPr>
              <w:t>Weekly Writing Tasks (Aim to do 1 per day)</w:t>
            </w:r>
          </w:p>
        </w:tc>
      </w:tr>
      <w:tr w:rsidR="001D1C2C">
        <w:trPr>
          <w:trHeight w:val="4470"/>
        </w:trPr>
        <w:tc>
          <w:tcPr>
            <w:tcW w:w="4575" w:type="dxa"/>
            <w:shd w:val="clear" w:color="auto" w:fill="auto"/>
            <w:tcMar>
              <w:top w:w="100" w:type="dxa"/>
              <w:left w:w="100" w:type="dxa"/>
              <w:bottom w:w="100" w:type="dxa"/>
              <w:right w:w="100" w:type="dxa"/>
            </w:tcMar>
          </w:tcPr>
          <w:p w:rsidR="001D1C2C" w:rsidRDefault="00326FDB">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w:t>
            </w:r>
          </w:p>
          <w:p w:rsidR="001D1C2C" w:rsidRDefault="001D1C2C">
            <w:pPr>
              <w:widowControl w:val="0"/>
              <w:spacing w:line="240" w:lineRule="auto"/>
              <w:ind w:left="720"/>
              <w:rPr>
                <w:sz w:val="20"/>
                <w:szCs w:val="20"/>
              </w:rPr>
            </w:pPr>
          </w:p>
          <w:p w:rsidR="001D1C2C" w:rsidRDefault="00326FDB">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 xml:space="preserve">Interactive games. </w:t>
              </w:r>
            </w:hyperlink>
          </w:p>
          <w:p w:rsidR="001D1C2C" w:rsidRDefault="001D1C2C">
            <w:pPr>
              <w:widowControl w:val="0"/>
              <w:spacing w:line="240" w:lineRule="auto"/>
              <w:rPr>
                <w:sz w:val="20"/>
                <w:szCs w:val="20"/>
              </w:rPr>
            </w:pPr>
          </w:p>
          <w:p w:rsidR="001D1C2C" w:rsidRDefault="00326FDB">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1D1C2C" w:rsidRDefault="00326FDB">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1D1C2C" w:rsidRDefault="001D1C2C">
            <w:pPr>
              <w:widowControl w:val="0"/>
              <w:pBdr>
                <w:top w:val="nil"/>
                <w:left w:val="nil"/>
                <w:bottom w:val="nil"/>
                <w:right w:val="nil"/>
                <w:between w:val="nil"/>
              </w:pBdr>
              <w:spacing w:line="240" w:lineRule="auto"/>
              <w:ind w:left="720"/>
              <w:rPr>
                <w:sz w:val="20"/>
                <w:szCs w:val="20"/>
              </w:rPr>
            </w:pPr>
          </w:p>
          <w:p w:rsidR="001D1C2C" w:rsidRDefault="00326FDB">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1D1C2C">
        <w:trPr>
          <w:trHeight w:val="420"/>
        </w:trPr>
        <w:tc>
          <w:tcPr>
            <w:tcW w:w="9225" w:type="dxa"/>
            <w:gridSpan w:val="2"/>
            <w:shd w:val="clear" w:color="auto" w:fill="999999"/>
            <w:tcMar>
              <w:top w:w="100" w:type="dxa"/>
              <w:left w:w="100" w:type="dxa"/>
              <w:bottom w:w="100" w:type="dxa"/>
              <w:right w:w="100" w:type="dxa"/>
            </w:tcMar>
          </w:tcPr>
          <w:p w:rsidR="001D1C2C" w:rsidRDefault="00326FDB">
            <w:pPr>
              <w:widowControl w:val="0"/>
              <w:pBdr>
                <w:top w:val="nil"/>
                <w:left w:val="nil"/>
                <w:bottom w:val="nil"/>
                <w:right w:val="nil"/>
                <w:between w:val="nil"/>
              </w:pBdr>
              <w:spacing w:line="240" w:lineRule="auto"/>
              <w:jc w:val="center"/>
              <w:rPr>
                <w:b/>
              </w:rPr>
            </w:pPr>
            <w:r>
              <w:rPr>
                <w:b/>
              </w:rPr>
              <w:t>Learning Project - to be done throughout the week</w:t>
            </w:r>
          </w:p>
        </w:tc>
      </w:tr>
      <w:tr w:rsidR="001D1C2C">
        <w:trPr>
          <w:trHeight w:val="420"/>
        </w:trPr>
        <w:tc>
          <w:tcPr>
            <w:tcW w:w="9225" w:type="dxa"/>
            <w:gridSpan w:val="2"/>
            <w:shd w:val="clear" w:color="auto" w:fill="auto"/>
            <w:tcMar>
              <w:top w:w="100" w:type="dxa"/>
              <w:left w:w="100" w:type="dxa"/>
              <w:bottom w:w="100" w:type="dxa"/>
              <w:right w:w="100" w:type="dxa"/>
            </w:tcMar>
          </w:tcPr>
          <w:p w:rsidR="001D1C2C" w:rsidRDefault="00326FDB">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1D1C2C" w:rsidRDefault="001D1C2C">
            <w:pPr>
              <w:rPr>
                <w:b/>
                <w:sz w:val="20"/>
                <w:szCs w:val="20"/>
              </w:rPr>
            </w:pPr>
          </w:p>
          <w:p w:rsidR="001D1C2C" w:rsidRDefault="00326FDB">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1D1C2C" w:rsidRDefault="00326FDB">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1D1C2C" w:rsidRDefault="00326FDB">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1D1C2C" w:rsidRDefault="00326FDB">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w:t>
            </w:r>
            <w:r>
              <w:rPr>
                <w:sz w:val="20"/>
                <w:szCs w:val="20"/>
              </w:rPr>
              <w:t xml:space="preserve"> an object and describe where it is for you to find?</w:t>
            </w:r>
          </w:p>
          <w:p w:rsidR="001D1C2C" w:rsidRDefault="00326FDB">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1D1C2C" w:rsidRDefault="00326FDB">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1D1C2C" w:rsidRDefault="00326FD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5">
              <w:r>
                <w:rPr>
                  <w:b/>
                  <w:color w:val="1155CC"/>
                  <w:sz w:val="20"/>
                  <w:szCs w:val="20"/>
                  <w:u w:val="single"/>
                </w:rPr>
                <w:t>google maps</w:t>
              </w:r>
            </w:hyperlink>
            <w:r>
              <w:rPr>
                <w:b/>
                <w:sz w:val="20"/>
                <w:szCs w:val="20"/>
                <w:u w:val="single"/>
              </w:rPr>
              <w:t>-</w:t>
            </w:r>
            <w:r>
              <w:rPr>
                <w:sz w:val="20"/>
                <w:szCs w:val="20"/>
              </w:rPr>
              <w:t xml:space="preserve"> </w:t>
            </w:r>
          </w:p>
          <w:p w:rsidR="001D1C2C" w:rsidRDefault="00326FD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1D1C2C" w:rsidRDefault="00326FDB">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1D1C2C" w:rsidRDefault="00326FD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1D1C2C" w:rsidRDefault="00326FD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1D1C2C" w:rsidRDefault="00326FDB">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1D1C2C" w:rsidRDefault="00326FD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1D1C2C" w:rsidRDefault="00326FDB">
            <w:pPr>
              <w:widowControl w:val="0"/>
              <w:numPr>
                <w:ilvl w:val="1"/>
                <w:numId w:val="10"/>
              </w:numPr>
              <w:pBdr>
                <w:top w:val="nil"/>
                <w:left w:val="nil"/>
                <w:bottom w:val="nil"/>
                <w:right w:val="nil"/>
                <w:between w:val="nil"/>
              </w:pBdr>
              <w:spacing w:line="240" w:lineRule="auto"/>
              <w:rPr>
                <w:sz w:val="20"/>
                <w:szCs w:val="20"/>
              </w:rPr>
            </w:pPr>
            <w:r>
              <w:rPr>
                <w:sz w:val="20"/>
                <w:szCs w:val="20"/>
              </w:rPr>
              <w:t>Set your child a shape finding challenge around the house. Ask: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1D1C2C" w:rsidRDefault="00326FDB">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1D1C2C" w:rsidRDefault="00326FD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1D1C2C" w:rsidRDefault="00326FD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1D1C2C" w:rsidRDefault="00326FDB">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1D1C2C" w:rsidRDefault="00326FDB">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in. Support your child to use the correct scissor grip using this </w:t>
            </w:r>
            <w:hyperlink r:id="rId16">
              <w:r>
                <w:rPr>
                  <w:color w:val="1155CC"/>
                  <w:sz w:val="20"/>
                  <w:szCs w:val="20"/>
                  <w:u w:val="single"/>
                </w:rPr>
                <w:t>guide</w:t>
              </w:r>
            </w:hyperlink>
            <w:r>
              <w:rPr>
                <w:sz w:val="20"/>
                <w:szCs w:val="20"/>
              </w:rPr>
              <w:t xml:space="preserve">. </w:t>
            </w:r>
          </w:p>
          <w:p w:rsidR="001D1C2C" w:rsidRDefault="00326FDB">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1D1C2C" w:rsidRDefault="00326FD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w:t>
            </w:r>
            <w:r>
              <w:rPr>
                <w:sz w:val="20"/>
                <w:szCs w:val="20"/>
              </w:rPr>
              <w:lastRenderedPageBreak/>
              <w:t>the objects. Can they figure out what it is through touch alone? Give clues if they a</w:t>
            </w:r>
            <w:r>
              <w:rPr>
                <w:sz w:val="20"/>
                <w:szCs w:val="20"/>
              </w:rPr>
              <w:t xml:space="preserve">re struggling. Swap roles and ask your child to give you an object to figure out. </w:t>
            </w:r>
          </w:p>
          <w:p w:rsidR="001D1C2C" w:rsidRDefault="00326FD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w:t>
            </w:r>
            <w:proofErr w:type="gramStart"/>
            <w:r>
              <w:rPr>
                <w:sz w:val="20"/>
                <w:szCs w:val="20"/>
              </w:rPr>
              <w:t>smooth,</w:t>
            </w:r>
            <w:proofErr w:type="gramEnd"/>
            <w:r>
              <w:rPr>
                <w:sz w:val="20"/>
                <w:szCs w:val="20"/>
              </w:rPr>
              <w:t xml:space="preserve"> </w:t>
            </w:r>
            <w:proofErr w:type="spellStart"/>
            <w:r>
              <w:rPr>
                <w:sz w:val="20"/>
                <w:szCs w:val="20"/>
              </w:rPr>
              <w:t>bumpy.They</w:t>
            </w:r>
            <w:proofErr w:type="spellEnd"/>
            <w:r>
              <w:rPr>
                <w:sz w:val="20"/>
                <w:szCs w:val="20"/>
              </w:rPr>
              <w:t xml:space="preserve"> could take a wax rubbing of each texture (Lay a piece of paper over the top and</w:t>
            </w:r>
            <w:r>
              <w:rPr>
                <w:sz w:val="20"/>
                <w:szCs w:val="20"/>
              </w:rPr>
              <w:t xml:space="preserve"> rub over with the side of a crayon). You could continue this into the garden. </w:t>
            </w:r>
          </w:p>
          <w:p w:rsidR="001D1C2C" w:rsidRDefault="00326FDB">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4670"/>
                          <a:stretch>
                            <a:fillRect/>
                          </a:stretch>
                        </pic:blipFill>
                        <pic:spPr>
                          <a:xfrm>
                            <a:off x="0" y="0"/>
                            <a:ext cx="1752600" cy="991575"/>
                          </a:xfrm>
                          <a:prstGeom prst="rect">
                            <a:avLst/>
                          </a:prstGeom>
                          <a:ln/>
                        </pic:spPr>
                      </pic:pic>
                    </a:graphicData>
                  </a:graphic>
                </wp:inline>
              </w:drawing>
            </w:r>
          </w:p>
        </w:tc>
      </w:tr>
      <w:tr w:rsidR="001D1C2C">
        <w:trPr>
          <w:trHeight w:val="420"/>
        </w:trPr>
        <w:tc>
          <w:tcPr>
            <w:tcW w:w="9225" w:type="dxa"/>
            <w:gridSpan w:val="2"/>
            <w:shd w:val="clear" w:color="auto" w:fill="999999"/>
            <w:tcMar>
              <w:top w:w="100" w:type="dxa"/>
              <w:left w:w="100" w:type="dxa"/>
              <w:bottom w:w="100" w:type="dxa"/>
              <w:right w:w="100" w:type="dxa"/>
            </w:tcMar>
          </w:tcPr>
          <w:p w:rsidR="001D1C2C" w:rsidRDefault="00326FDB">
            <w:pPr>
              <w:jc w:val="center"/>
              <w:rPr>
                <w:b/>
              </w:rPr>
            </w:pPr>
            <w:r>
              <w:rPr>
                <w:b/>
              </w:rPr>
              <w:lastRenderedPageBreak/>
              <w:t>Additional learning resources parents may wish to engage with</w:t>
            </w:r>
          </w:p>
        </w:tc>
      </w:tr>
      <w:tr w:rsidR="001D1C2C">
        <w:trPr>
          <w:trHeight w:val="420"/>
        </w:trPr>
        <w:tc>
          <w:tcPr>
            <w:tcW w:w="9225" w:type="dxa"/>
            <w:gridSpan w:val="2"/>
            <w:shd w:val="clear" w:color="auto" w:fill="auto"/>
            <w:tcMar>
              <w:top w:w="100" w:type="dxa"/>
              <w:left w:w="100" w:type="dxa"/>
              <w:bottom w:w="100" w:type="dxa"/>
              <w:right w:w="100" w:type="dxa"/>
            </w:tcMar>
          </w:tcPr>
          <w:p w:rsidR="001D1C2C" w:rsidRDefault="00326FDB">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1D1C2C" w:rsidRDefault="00326FDB">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1D1C2C" w:rsidRDefault="00326FDB">
            <w:hyperlink r:id="rId2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1D1C2C">
        <w:trPr>
          <w:trHeight w:val="420"/>
        </w:trPr>
        <w:tc>
          <w:tcPr>
            <w:tcW w:w="9225" w:type="dxa"/>
            <w:gridSpan w:val="2"/>
            <w:shd w:val="clear" w:color="auto" w:fill="434343"/>
            <w:tcMar>
              <w:top w:w="100" w:type="dxa"/>
              <w:left w:w="100" w:type="dxa"/>
              <w:bottom w:w="100" w:type="dxa"/>
              <w:right w:w="100" w:type="dxa"/>
            </w:tcMar>
          </w:tcPr>
          <w:p w:rsidR="001D1C2C" w:rsidRDefault="00326FD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D1C2C" w:rsidRDefault="001D1C2C"/>
    <w:sectPr w:rsidR="001D1C2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7BA"/>
    <w:multiLevelType w:val="multilevel"/>
    <w:tmpl w:val="EBBC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8B5B0E"/>
    <w:multiLevelType w:val="multilevel"/>
    <w:tmpl w:val="E9B0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BC052A"/>
    <w:multiLevelType w:val="multilevel"/>
    <w:tmpl w:val="7FEC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AE261D"/>
    <w:multiLevelType w:val="multilevel"/>
    <w:tmpl w:val="D9C04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2E4C68"/>
    <w:multiLevelType w:val="multilevel"/>
    <w:tmpl w:val="E4F42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D540EA"/>
    <w:multiLevelType w:val="multilevel"/>
    <w:tmpl w:val="016E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BE71BC"/>
    <w:multiLevelType w:val="multilevel"/>
    <w:tmpl w:val="1A42C67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C1443A"/>
    <w:multiLevelType w:val="multilevel"/>
    <w:tmpl w:val="3832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7D627B"/>
    <w:multiLevelType w:val="multilevel"/>
    <w:tmpl w:val="A1FA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AE4806"/>
    <w:multiLevelType w:val="multilevel"/>
    <w:tmpl w:val="83B88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3D16E83"/>
    <w:multiLevelType w:val="multilevel"/>
    <w:tmpl w:val="D324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E740BD"/>
    <w:multiLevelType w:val="multilevel"/>
    <w:tmpl w:val="83C6E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964265"/>
    <w:multiLevelType w:val="multilevel"/>
    <w:tmpl w:val="C12C4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196964"/>
    <w:multiLevelType w:val="multilevel"/>
    <w:tmpl w:val="CCE297B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10"/>
  </w:num>
  <w:num w:numId="4">
    <w:abstractNumId w:val="1"/>
  </w:num>
  <w:num w:numId="5">
    <w:abstractNumId w:val="4"/>
  </w:num>
  <w:num w:numId="6">
    <w:abstractNumId w:val="3"/>
  </w:num>
  <w:num w:numId="7">
    <w:abstractNumId w:val="12"/>
  </w:num>
  <w:num w:numId="8">
    <w:abstractNumId w:val="5"/>
  </w:num>
  <w:num w:numId="9">
    <w:abstractNumId w:val="13"/>
  </w:num>
  <w:num w:numId="10">
    <w:abstractNumId w:val="2"/>
  </w:num>
  <w:num w:numId="11">
    <w:abstractNumId w:val="7"/>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D1C2C"/>
    <w:rsid w:val="001D1C2C"/>
    <w:rsid w:val="0032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6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6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ggc.org.uk/media/249186/pre-scissor-activities.pdf"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uelthebrain.com/games/number-flash/" TargetMode="External"/><Relationship Id="rId5" Type="http://schemas.openxmlformats.org/officeDocument/2006/relationships/webSettings" Target="webSettings.xml"/><Relationship Id="rId15" Type="http://schemas.openxmlformats.org/officeDocument/2006/relationships/hyperlink" Target="https://www.google.com/maps" TargetMode="Externa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Hannah Woolley</cp:lastModifiedBy>
  <cp:revision>2</cp:revision>
  <dcterms:created xsi:type="dcterms:W3CDTF">2020-03-17T11:59:00Z</dcterms:created>
  <dcterms:modified xsi:type="dcterms:W3CDTF">2020-03-17T11:59:00Z</dcterms:modified>
</cp:coreProperties>
</file>